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069B35" wp14:paraId="4450C034" wp14:textId="025DF00E">
      <w:pPr>
        <w:spacing w:before="210" w:beforeAutospacing="off" w:after="210" w:afterAutospacing="off"/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</w:pPr>
      <w:r w:rsidRPr="2C069B35" w:rsidR="79BE9361">
        <w:rPr>
          <w:rFonts w:ascii="Segoe UI" w:hAnsi="Segoe UI" w:eastAsia="Segoe UI" w:cs="Segoe UI"/>
          <w:b w:val="1"/>
          <w:bCs w:val="1"/>
          <w:noProof w:val="0"/>
          <w:sz w:val="28"/>
          <w:szCs w:val="28"/>
          <w:lang w:val="en-US"/>
        </w:rPr>
        <w:t>SDI INSURANCE PAYORS LIST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6095"/>
      </w:tblGrid>
      <w:tr w:rsidR="2C069B35" w:rsidTr="2C069B35" w14:paraId="27DD7CE9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E1CADB9" w14:textId="1E7F3439">
            <w:pPr>
              <w:spacing w:before="0" w:beforeAutospacing="off" w:after="0" w:afterAutospacing="off"/>
            </w:pPr>
            <w:r w:rsidR="2C069B35">
              <w:rPr/>
              <w:t>CHHMO - CONCIERGE HMO IPA</w:t>
            </w:r>
          </w:p>
        </w:tc>
      </w:tr>
      <w:tr w:rsidR="2C069B35" w:rsidTr="2C069B35" w14:paraId="49C782BF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0C787275" w14:textId="74AFB3DC">
            <w:pPr>
              <w:spacing w:before="0" w:beforeAutospacing="off" w:after="0" w:afterAutospacing="off"/>
            </w:pPr>
            <w:r w:rsidR="2C069B35">
              <w:rPr/>
              <w:t>SOU01 - SOUTHERN CALIFORNIA MEDICARE</w:t>
            </w:r>
          </w:p>
        </w:tc>
      </w:tr>
      <w:tr w:rsidR="2C069B35" w:rsidTr="2C069B35" w14:paraId="26160A90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F56C23E" w14:textId="61C60A53">
            <w:pPr>
              <w:spacing w:before="0" w:beforeAutospacing="off" w:after="0" w:afterAutospacing="off"/>
            </w:pPr>
            <w:r w:rsidR="2C069B35">
              <w:rPr/>
              <w:t>CALOP - CALOPTIMA DIRECT</w:t>
            </w:r>
          </w:p>
        </w:tc>
      </w:tr>
      <w:tr w:rsidR="2C069B35" w:rsidTr="2C069B35" w14:paraId="302EEAC0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420CDF4" w14:textId="01EC2E23">
            <w:pPr>
              <w:spacing w:before="0" w:beforeAutospacing="off" w:after="0" w:afterAutospacing="off"/>
            </w:pPr>
            <w:r w:rsidR="2C069B35">
              <w:rPr/>
              <w:t>MCMG - MEMORIALCARE MEDICAL FOUNDATION</w:t>
            </w:r>
          </w:p>
        </w:tc>
      </w:tr>
      <w:tr w:rsidR="2C069B35" w:rsidTr="2C069B35" w14:paraId="05AFEF28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FF054C0" w14:textId="21B5003D">
            <w:pPr>
              <w:spacing w:before="0" w:beforeAutospacing="off" w:after="0" w:afterAutospacing="off"/>
            </w:pPr>
            <w:r w:rsidR="2C069B35">
              <w:rPr/>
              <w:t>STJOE - ST. JOSEPH HERITAGE</w:t>
            </w:r>
          </w:p>
        </w:tc>
      </w:tr>
      <w:tr w:rsidR="2C069B35" w:rsidTr="2C069B35" w14:paraId="79468599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14954CE4" w14:textId="3C1F26D7">
            <w:pPr>
              <w:spacing w:before="0" w:beforeAutospacing="off" w:after="0" w:afterAutospacing="off"/>
            </w:pPr>
            <w:r w:rsidR="2C069B35">
              <w:rPr/>
              <w:t>BCBSCA - CALIFORNIA BLUE SHIELD</w:t>
            </w:r>
          </w:p>
        </w:tc>
      </w:tr>
      <w:tr w:rsidR="2C069B35" w:rsidTr="2C069B35" w14:paraId="28046FAA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12B50445" w14:textId="0C0ED5D7">
            <w:pPr>
              <w:spacing w:before="0" w:beforeAutospacing="off" w:after="0" w:afterAutospacing="off"/>
            </w:pPr>
            <w:r w:rsidR="2C069B35">
              <w:rPr/>
              <w:t>OPTUM - OPTUM CARE NETWORK - MONARCH</w:t>
            </w:r>
          </w:p>
        </w:tc>
      </w:tr>
      <w:tr w:rsidR="2C069B35" w:rsidTr="2C069B35" w14:paraId="5E7AE81E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41926BEE" w14:textId="70E5D4A6">
            <w:pPr>
              <w:spacing w:before="0" w:beforeAutospacing="off" w:after="0" w:afterAutospacing="off"/>
            </w:pPr>
            <w:r w:rsidR="2C069B35">
              <w:rPr/>
              <w:t>ALTAMED - ALTURA MSO</w:t>
            </w:r>
          </w:p>
        </w:tc>
      </w:tr>
      <w:tr w:rsidR="2C069B35" w:rsidTr="2C069B35" w14:paraId="2914F7BF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38FA081" w14:textId="33B74FBD">
            <w:pPr>
              <w:spacing w:before="0" w:beforeAutospacing="off" w:after="0" w:afterAutospacing="off"/>
            </w:pPr>
            <w:r w:rsidR="2C069B35">
              <w:rPr/>
              <w:t>REGAL - REGAL MEDICAL GROUP</w:t>
            </w:r>
          </w:p>
        </w:tc>
      </w:tr>
      <w:tr w:rsidR="2C069B35" w:rsidTr="2C069B35" w14:paraId="6E791C32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EF774E9" w14:textId="36567C79">
            <w:pPr>
              <w:spacing w:before="0" w:beforeAutospacing="off" w:after="0" w:afterAutospacing="off"/>
            </w:pPr>
            <w:r w:rsidR="2C069B35">
              <w:rPr/>
              <w:t>UNI20 - UNITEDHEALTHCARE</w:t>
            </w:r>
          </w:p>
        </w:tc>
      </w:tr>
      <w:tr w:rsidR="2C069B35" w:rsidTr="2C069B35" w14:paraId="23A8B0CA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2ABB0A4A" w14:textId="2B122A7A">
            <w:pPr>
              <w:spacing w:before="0" w:beforeAutospacing="off" w:after="0" w:afterAutospacing="off"/>
            </w:pPr>
            <w:r w:rsidR="2C069B35">
              <w:rPr/>
              <w:t>MEDICAL - CALIFORNIA MEDI-CAL</w:t>
            </w:r>
          </w:p>
        </w:tc>
      </w:tr>
      <w:tr w:rsidR="2C069B35" w:rsidTr="2C069B35" w14:paraId="5E131A27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13378C0" w14:textId="13A51236">
            <w:pPr>
              <w:spacing w:before="0" w:beforeAutospacing="off" w:after="0" w:afterAutospacing="off"/>
            </w:pPr>
            <w:r w:rsidR="2C069B35">
              <w:rPr/>
              <w:t>ANTHEMCA - CALIFORNIA ANTHEM BLUE CROSS</w:t>
            </w:r>
          </w:p>
        </w:tc>
      </w:tr>
      <w:tr w:rsidR="2C069B35" w:rsidTr="2C069B35" w14:paraId="2FC196A5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5BB75016" w14:textId="518A5981">
            <w:pPr>
              <w:spacing w:before="0" w:beforeAutospacing="off" w:after="0" w:afterAutospacing="off"/>
            </w:pPr>
            <w:r w:rsidR="2C069B35">
              <w:rPr/>
              <w:t>ADHOC - AFFILIATED DOCTORS OF ORANGE COUNTY</w:t>
            </w:r>
          </w:p>
        </w:tc>
      </w:tr>
      <w:tr w:rsidR="2C069B35" w:rsidTr="2C069B35" w14:paraId="4E438C7F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7E2DBF8C" w14:textId="0C84C7D6">
            <w:pPr>
              <w:spacing w:before="0" w:beforeAutospacing="off" w:after="0" w:afterAutospacing="off"/>
            </w:pPr>
            <w:r w:rsidR="2C069B35">
              <w:rPr/>
              <w:t>CIG09 - CIGNA HEALTH PLANS</w:t>
            </w:r>
          </w:p>
        </w:tc>
      </w:tr>
      <w:tr w:rsidR="2C069B35" w:rsidTr="2C069B35" w14:paraId="478D834C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150FACBD" w14:textId="08ECC596">
            <w:pPr>
              <w:spacing w:before="0" w:beforeAutospacing="off" w:after="0" w:afterAutospacing="off"/>
            </w:pPr>
            <w:r w:rsidR="2C069B35">
              <w:rPr/>
              <w:t>ALIGN - ALIGN SENIOR CARE OF CALIFORNIA</w:t>
            </w:r>
          </w:p>
        </w:tc>
      </w:tr>
      <w:tr w:rsidR="2C069B35" w:rsidTr="2C069B35" w14:paraId="494CDB81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8B349A3" w14:textId="34700C53">
            <w:pPr>
              <w:spacing w:before="0" w:beforeAutospacing="off" w:after="0" w:afterAutospacing="off"/>
            </w:pPr>
            <w:r w:rsidR="2C069B35">
              <w:rPr/>
              <w:t>ALIGNMEN - ALIGNMENT HEALTH CARE</w:t>
            </w:r>
          </w:p>
        </w:tc>
      </w:tr>
      <w:tr w:rsidR="2C069B35" w:rsidTr="2C069B35" w14:paraId="15281238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21CF9EF" w14:textId="4EC31FA6">
            <w:pPr>
              <w:spacing w:before="0" w:beforeAutospacing="off" w:after="0" w:afterAutospacing="off"/>
            </w:pPr>
            <w:r w:rsidR="2C069B35">
              <w:rPr/>
              <w:t>AET07 - AETNA</w:t>
            </w:r>
          </w:p>
        </w:tc>
      </w:tr>
      <w:tr w:rsidR="2C069B35" w:rsidTr="2C069B35" w14:paraId="64441870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4E4C8442" w14:textId="4153D167">
            <w:pPr>
              <w:spacing w:before="0" w:beforeAutospacing="off" w:after="0" w:afterAutospacing="off"/>
            </w:pPr>
            <w:r w:rsidR="2C069B35">
              <w:rPr/>
              <w:t>HEA41 - HEALTH NET OF CALIFORNIA</w:t>
            </w:r>
          </w:p>
        </w:tc>
      </w:tr>
      <w:tr w:rsidR="2C069B35" w:rsidTr="2C069B35" w14:paraId="2D8AB9BA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55E2EE9" w14:textId="71A3219A">
            <w:pPr>
              <w:spacing w:before="0" w:beforeAutospacing="off" w:after="0" w:afterAutospacing="off"/>
            </w:pPr>
            <w:r w:rsidR="2C069B35">
              <w:rPr/>
              <w:t>SCAN - SCAN HEALTH PLAN</w:t>
            </w:r>
          </w:p>
        </w:tc>
      </w:tr>
      <w:tr w:rsidR="2C069B35" w:rsidTr="2C069B35" w14:paraId="25620FDA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23BBFBC" w14:textId="70FF49F0">
            <w:pPr>
              <w:spacing w:before="0" w:beforeAutospacing="off" w:after="0" w:afterAutospacing="off"/>
            </w:pPr>
            <w:r w:rsidR="2C069B35">
              <w:rPr/>
              <w:t>PROSPECT - PROSPECT MEDICAL GROUP</w:t>
            </w:r>
          </w:p>
        </w:tc>
      </w:tr>
      <w:tr w:rsidR="2C069B35" w:rsidTr="2C069B35" w14:paraId="1FD7D52F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75D32AC7" w14:textId="58855825">
            <w:pPr>
              <w:spacing w:before="0" w:beforeAutospacing="off" w:after="0" w:afterAutospacing="off"/>
            </w:pPr>
            <w:r w:rsidR="2C069B35">
              <w:rPr/>
              <w:t>PROVHP - PROVIDENCE HEALTH PLAN</w:t>
            </w:r>
          </w:p>
        </w:tc>
      </w:tr>
      <w:tr w:rsidR="2C069B35" w:rsidTr="2C069B35" w14:paraId="1CFAFA4D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2403E14C" w14:textId="083C9811">
            <w:pPr>
              <w:spacing w:before="0" w:beforeAutospacing="off" w:after="0" w:afterAutospacing="off"/>
            </w:pPr>
            <w:r w:rsidR="2C069B35">
              <w:rPr/>
              <w:t>ORANGE - OCCH ORANGE COUNTY HEALTH SERVICES</w:t>
            </w:r>
          </w:p>
        </w:tc>
      </w:tr>
      <w:tr w:rsidR="2C069B35" w:rsidTr="2C069B35" w14:paraId="5DCC57BE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E9B65EB" w14:textId="25F16DB1">
            <w:pPr>
              <w:spacing w:before="0" w:beforeAutospacing="off" w:after="0" w:afterAutospacing="off"/>
            </w:pPr>
            <w:r w:rsidR="2C069B35">
              <w:rPr/>
              <w:t>LACARE - LA CARE HEALTH PLAN</w:t>
            </w:r>
          </w:p>
        </w:tc>
      </w:tr>
      <w:tr w:rsidR="2C069B35" w:rsidTr="2C069B35" w14:paraId="7D687C78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8105578" w14:textId="61D1EFD8">
            <w:pPr>
              <w:spacing w:before="0" w:beforeAutospacing="off" w:after="0" w:afterAutospacing="off"/>
            </w:pPr>
            <w:r w:rsidR="2C069B35">
              <w:rPr/>
              <w:t>HUM01 - HUMANA</w:t>
            </w:r>
          </w:p>
        </w:tc>
      </w:tr>
      <w:tr w:rsidR="2C069B35" w:rsidTr="2C069B35" w14:paraId="01855E43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504DCC22" w14:textId="15B700E0">
            <w:pPr>
              <w:spacing w:before="0" w:beforeAutospacing="off" w:after="0" w:afterAutospacing="off"/>
            </w:pPr>
            <w:r w:rsidR="2C069B35">
              <w:rPr/>
              <w:t>PIHHEALT - PIH HEALTH</w:t>
            </w:r>
          </w:p>
        </w:tc>
      </w:tr>
      <w:tr w:rsidR="2C069B35" w:rsidTr="2C069B35" w14:paraId="5B1D7050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B4577D3" w14:textId="7BE0E7D8">
            <w:pPr>
              <w:spacing w:before="0" w:beforeAutospacing="off" w:after="0" w:afterAutospacing="off"/>
            </w:pPr>
            <w:r w:rsidR="2C069B35">
              <w:rPr/>
              <w:t>CARELON HEALTH</w:t>
            </w:r>
          </w:p>
        </w:tc>
      </w:tr>
      <w:tr w:rsidR="2C069B35" w:rsidTr="2C069B35" w14:paraId="7D8DB14E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71E571BD" w14:textId="62BB94C9">
            <w:pPr>
              <w:spacing w:before="0" w:beforeAutospacing="off" w:after="0" w:afterAutospacing="off"/>
            </w:pPr>
            <w:r w:rsidR="2C069B35">
              <w:rPr/>
              <w:t>KAI01 - KAISER PERMANENTE OF S CA REGION</w:t>
            </w:r>
          </w:p>
        </w:tc>
      </w:tr>
      <w:tr w:rsidR="2C069B35" w:rsidTr="2C069B35" w14:paraId="4C726FD6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201A19B3" w14:textId="09A9C90D">
            <w:pPr>
              <w:spacing w:before="0" w:beforeAutospacing="off" w:after="0" w:afterAutospacing="off"/>
            </w:pPr>
            <w:r w:rsidR="2C069B35">
              <w:rPr/>
              <w:t>ARCADIAN - ARCADIAN MANAGEMENT SERVICES</w:t>
            </w:r>
          </w:p>
        </w:tc>
      </w:tr>
      <w:tr w:rsidR="2C069B35" w:rsidTr="2C069B35" w14:paraId="583939D3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0FD75C65" w14:textId="0D5067C7">
            <w:pPr>
              <w:spacing w:before="0" w:beforeAutospacing="off" w:after="0" w:afterAutospacing="off"/>
            </w:pPr>
            <w:r w:rsidR="2C069B35">
              <w:rPr/>
              <w:t>NOBLE - NOBLE COMMUNITY MED ASSOC INC OF MI</w:t>
            </w:r>
          </w:p>
        </w:tc>
      </w:tr>
      <w:tr w:rsidR="2C069B35" w:rsidTr="2C069B35" w14:paraId="3D519452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56C48936" w14:textId="2E457880">
            <w:pPr>
              <w:spacing w:before="0" w:beforeAutospacing="off" w:after="0" w:afterAutospacing="off"/>
            </w:pPr>
            <w:r w:rsidR="2C069B35">
              <w:rPr/>
              <w:t>TORRANCE - TORRANCE HOSPITAL IPA</w:t>
            </w:r>
          </w:p>
        </w:tc>
      </w:tr>
      <w:tr w:rsidR="2C069B35" w:rsidTr="2C069B35" w14:paraId="08C874DC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659047BF" w14:textId="2F41A893">
            <w:pPr>
              <w:spacing w:before="0" w:beforeAutospacing="off" w:after="0" w:afterAutospacing="off"/>
            </w:pPr>
            <w:r w:rsidR="2C069B35">
              <w:rPr/>
              <w:t>WEL04 - WELLCARE</w:t>
            </w:r>
          </w:p>
        </w:tc>
      </w:tr>
      <w:tr w:rsidR="2C069B35" w:rsidTr="2C069B35" w14:paraId="6F80E6B4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4348A15B" w14:textId="1944B38D">
            <w:pPr>
              <w:spacing w:before="0" w:beforeAutospacing="off" w:after="0" w:afterAutospacing="off"/>
            </w:pPr>
            <w:r w:rsidR="2C069B35">
              <w:rPr/>
              <w:t>GRE07 - GREAT WEST HEALTHCARE</w:t>
            </w:r>
          </w:p>
        </w:tc>
      </w:tr>
      <w:tr w:rsidR="2C069B35" w:rsidTr="2C069B35" w14:paraId="75387E24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7435ECC5" w14:textId="796ACF29">
            <w:pPr>
              <w:spacing w:before="0" w:beforeAutospacing="off" w:after="0" w:afterAutospacing="off"/>
            </w:pPr>
            <w:r w:rsidR="2C069B35">
              <w:rPr/>
              <w:t>IEHP - INLAND EMPIRE HEALTH PLAN</w:t>
            </w:r>
          </w:p>
        </w:tc>
      </w:tr>
      <w:tr w:rsidR="2C069B35" w:rsidTr="2C069B35" w14:paraId="2926ED67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41245B6B" w14:textId="5C329621">
            <w:pPr>
              <w:spacing w:before="0" w:beforeAutospacing="off" w:after="0" w:afterAutospacing="off"/>
            </w:pPr>
            <w:r w:rsidR="2C069B35">
              <w:rPr/>
              <w:t>MOL01 - MOLINA HEALTHCARE OF CALIFORNIA</w:t>
            </w:r>
          </w:p>
        </w:tc>
      </w:tr>
      <w:tr w:rsidR="2C069B35" w:rsidTr="2C069B35" w14:paraId="5126161A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2F050B9E" w14:textId="21B33D1C">
            <w:pPr>
              <w:spacing w:before="0" w:beforeAutospacing="off" w:after="0" w:afterAutospacing="off"/>
            </w:pPr>
            <w:r w:rsidR="2C069B35">
              <w:rPr/>
              <w:t>ONECALL - ONE CALL MEDICAL</w:t>
            </w:r>
          </w:p>
        </w:tc>
      </w:tr>
      <w:tr w:rsidR="2C069B35" w:rsidTr="2C069B35" w14:paraId="711E975F">
        <w:trPr>
          <w:trHeight w:val="300"/>
        </w:trPr>
        <w:tc>
          <w:tcPr>
            <w:tcW w:w="6095" w:type="dxa"/>
            <w:tcMar/>
            <w:vAlign w:val="center"/>
          </w:tcPr>
          <w:p w:rsidR="2C069B35" w:rsidP="2C069B35" w:rsidRDefault="2C069B35" w14:paraId="33B22A4F" w14:textId="673165D2">
            <w:pPr>
              <w:spacing w:before="0" w:beforeAutospacing="off" w:after="0" w:afterAutospacing="off"/>
            </w:pPr>
            <w:r w:rsidR="2C069B35">
              <w:rPr/>
              <w:t>DEAN - DEAN HEALTH PLANS</w:t>
            </w:r>
          </w:p>
        </w:tc>
      </w:tr>
    </w:tbl>
    <w:p xmlns:wp14="http://schemas.microsoft.com/office/word/2010/wordml" w:rsidP="2C069B35" wp14:paraId="7B743E23" wp14:textId="1177A4D1">
      <w:pPr>
        <w:spacing w:before="210" w:beforeAutospacing="off" w:after="210" w:afterAutospacing="off"/>
      </w:pPr>
      <w:r w:rsidRPr="2C069B35" w:rsidR="791AB439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p14:paraId="2C078E63" wp14:textId="51315929">
      <w:r w:rsidRPr="2C069B35" w:rsidR="791AB439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  <w:r w:rsidRPr="2C069B35" w:rsidR="791AB4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FA858"/>
    <w:rsid w:val="23AFA858"/>
    <w:rsid w:val="2C069B35"/>
    <w:rsid w:val="31A5CEA3"/>
    <w:rsid w:val="791AB439"/>
    <w:rsid w:val="79BE9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A858"/>
  <w15:chartTrackingRefBased/>
  <w15:docId w15:val="{1F900FD2-D4D8-4BD3-986A-E09E30519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2025-03-21T17:20:42.9241857Z</dcterms:created>
  <dcterms:modified xsi:type="dcterms:W3CDTF">2025-03-21T17:21:38.1933181Z</dcterms:modified>
  <dc:creator>Nancy Doan</dc:creator>
  <lastModifiedBy>Nancy Doan</lastModifiedBy>
</coreProperties>
</file>